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BB" w:rsidRPr="00C426BB" w:rsidRDefault="00C426BB" w:rsidP="00C426BB">
      <w:pPr>
        <w:shd w:val="clear" w:color="auto" w:fill="FFFFFF"/>
        <w:spacing w:after="0" w:line="27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</w:pPr>
      <w:r w:rsidRPr="00C426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fldChar w:fldCharType="begin"/>
      </w:r>
      <w:r w:rsidRPr="00C426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instrText xml:space="preserve"> HYPERLINK "https://urad.vysoke-myto.cz/aktualni-informace-obcanum/12406-uzavirka-silnice-pri-vyjezdu-z-vysokeho-myta-na-usti-nad-orlici-a-vylukove-jizdni-rady" </w:instrText>
      </w:r>
      <w:r w:rsidRPr="00C426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fldChar w:fldCharType="separate"/>
      </w:r>
      <w:r w:rsidRPr="00C426BB">
        <w:rPr>
          <w:rFonts w:ascii="inherit" w:eastAsia="Times New Roman" w:hAnsi="inherit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cs-CZ"/>
        </w:rPr>
        <w:t xml:space="preserve">Uzavírka silnice z Vysokého Mýta k mostu u </w:t>
      </w:r>
      <w:proofErr w:type="spellStart"/>
      <w:r w:rsidRPr="00C426BB">
        <w:rPr>
          <w:rFonts w:ascii="inherit" w:eastAsia="Times New Roman" w:hAnsi="inherit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cs-CZ"/>
        </w:rPr>
        <w:t>Jangelce</w:t>
      </w:r>
      <w:proofErr w:type="spellEnd"/>
      <w:r w:rsidRPr="00C426BB">
        <w:rPr>
          <w:rFonts w:ascii="inherit" w:eastAsia="Times New Roman" w:hAnsi="inherit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cs-CZ"/>
        </w:rPr>
        <w:t xml:space="preserve"> a výlukové jízdní řády</w:t>
      </w:r>
      <w:r w:rsidRPr="00C426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fldChar w:fldCharType="end"/>
      </w:r>
      <w:bookmarkStart w:id="0" w:name="_GoBack"/>
      <w:bookmarkEnd w:id="0"/>
    </w:p>
    <w:p w:rsidR="00C426BB" w:rsidRPr="00C426BB" w:rsidRDefault="00C426BB" w:rsidP="00C426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pict>
          <v:rect id="_x0000_i1039" style="width:0;height:.75pt" o:hralign="center" o:hrstd="t" o:hr="t" fillcolor="#a0a0a0" stroked="f"/>
        </w:pict>
      </w:r>
    </w:p>
    <w:p w:rsidR="00C426BB" w:rsidRPr="00C426BB" w:rsidRDefault="00C426BB" w:rsidP="00C4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6B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.75pt" o:hrstd="t" o:hrnoshade="t" o:hr="t" fillcolor="black" stroked="f"/>
        </w:pict>
      </w:r>
    </w:p>
    <w:p w:rsidR="00C426BB" w:rsidRPr="00C426BB" w:rsidRDefault="00C426BB" w:rsidP="00C426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Verdana" w:eastAsia="Times New Roman" w:hAnsi="Verdana" w:cs="Times New Roman"/>
          <w:noProof/>
          <w:color w:val="3C87B9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2286000" cy="1762125"/>
            <wp:effectExtent l="0" t="0" r="0" b="9525"/>
            <wp:docPr id="1" name="Obrázek 1" descr="Značka práce na silnic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čka práce na silnic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6B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Z důvodu úpravy povrchu silnice, která povede ke zvýšení bezpečnosti provozu, bude od 25. července do 7. srpna uzavřena silnice III/3576 od mostu u </w:t>
      </w:r>
      <w:proofErr w:type="spellStart"/>
      <w:r w:rsidRPr="00C426B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Jangelce</w:t>
      </w:r>
      <w:proofErr w:type="spellEnd"/>
      <w:r w:rsidRPr="00C426B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 po ulici Kpt. </w:t>
      </w:r>
      <w:proofErr w:type="spellStart"/>
      <w:r w:rsidRPr="00C426B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Poplera</w:t>
      </w:r>
      <w:proofErr w:type="spellEnd"/>
      <w:r w:rsidRPr="00C426B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 čp. 178 ve Vysokém Mýtě.</w:t>
      </w: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 V souvislosti s touto uzavírkou je stanovena objízdná trasa po silnici III/3576 přes </w:t>
      </w:r>
      <w:proofErr w:type="spellStart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Zaháj</w:t>
      </w:r>
      <w:proofErr w:type="spellEnd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Orlov</w:t>
      </w:r>
      <w:proofErr w:type="spellEnd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Vračovice</w:t>
      </w:r>
      <w:proofErr w:type="spellEnd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 po silnici II/317 přes Zálší, Kosořín, Choceň a silnici II/357 přes Dvořisko, do Vysokého Mýta a obráceně, a to dle </w:t>
      </w:r>
      <w:hyperlink r:id="rId6" w:tgtFrame="_blank" w:history="1">
        <w:r w:rsidRPr="00C426BB">
          <w:rPr>
            <w:rFonts w:ascii="inherit" w:eastAsia="Times New Roman" w:hAnsi="inherit" w:cs="Times New Roman"/>
            <w:b/>
            <w:bCs/>
            <w:color w:val="3C87B9"/>
            <w:sz w:val="18"/>
            <w:szCs w:val="18"/>
            <w:bdr w:val="none" w:sz="0" w:space="0" w:color="auto" w:frame="1"/>
            <w:lang w:eastAsia="cs-CZ"/>
          </w:rPr>
          <w:t>SITUACE</w:t>
        </w:r>
      </w:hyperlink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dopravního značení.</w:t>
      </w:r>
    </w:p>
    <w:p w:rsidR="00C426BB" w:rsidRPr="00C426BB" w:rsidRDefault="00C426BB" w:rsidP="00C426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C426BB" w:rsidRPr="00C426BB" w:rsidRDefault="00C426BB" w:rsidP="00C426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Uzavírkou budou dotčeny autobusové linky 700920 a 700932 (dopravce </w:t>
      </w:r>
      <w:proofErr w:type="spellStart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BusLine</w:t>
      </w:r>
      <w:proofErr w:type="spellEnd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Pardubicko s. r. o.), které budou jezdit podle výlukových jízdních řádů schválených Krajským úřadem Pardubického kraje. Vlivem objízdné trasy může docházet ke zpoždění. Nejsou garantovány žádné přestupní vazby a návaznosti, pro linku 700932. Po dobu uzavírky se neobsluhují zastávky Vysoké Mýto, nám. Jablonského; Vysoké Mýto, Vinice; Vysoké Mýto, Karosa bez náhrady. </w:t>
      </w:r>
    </w:p>
    <w:p w:rsidR="00C426BB" w:rsidRPr="00C426BB" w:rsidRDefault="00C426BB" w:rsidP="00C426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C426BB" w:rsidRPr="00C426BB" w:rsidRDefault="00C426BB" w:rsidP="00C426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Při uzavírce pojedou spoje linky 700932 z Českých Heřmanic po objízdné trase přes </w:t>
      </w:r>
      <w:proofErr w:type="spellStart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Vračovice-Orlov</w:t>
      </w:r>
      <w:proofErr w:type="spellEnd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Zaháj</w:t>
      </w:r>
      <w:proofErr w:type="spellEnd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Tisovou, Hrušovou do Vysokého Mýta. Vybrané spoje této linky nebudou </w:t>
      </w:r>
      <w:proofErr w:type="spellStart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Zaháj</w:t>
      </w:r>
      <w:proofErr w:type="spellEnd"/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obsluhovat, pojedou tedy z Českých Heřmanic přímo přes Tisovou, Hrušovou do Vysokého Mýta.</w:t>
      </w:r>
    </w:p>
    <w:p w:rsidR="00C426BB" w:rsidRPr="00C426BB" w:rsidRDefault="00C426BB" w:rsidP="00C426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C426BB" w:rsidRPr="00C426BB" w:rsidRDefault="00C426BB" w:rsidP="00C426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Spoje linky 700920 pojedou z Vysokého Mýta po objízdné trase přes Hrušovou do zastávky </w:t>
      </w:r>
      <w:r w:rsidRPr="00C426BB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cs-CZ"/>
        </w:rPr>
        <w:t xml:space="preserve">Tisová, </w:t>
      </w:r>
      <w:proofErr w:type="spellStart"/>
      <w:r w:rsidRPr="00C426BB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cs-CZ"/>
        </w:rPr>
        <w:t>Zaháj</w:t>
      </w:r>
      <w:proofErr w:type="spellEnd"/>
      <w:r w:rsidRPr="00C426BB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cs-CZ"/>
        </w:rPr>
        <w:t xml:space="preserve">, </w:t>
      </w:r>
      <w:proofErr w:type="spellStart"/>
      <w:r w:rsidRPr="00C426BB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cs-CZ"/>
        </w:rPr>
        <w:t>pož</w:t>
      </w:r>
      <w:proofErr w:type="spellEnd"/>
      <w:r w:rsidRPr="00C426BB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cs-CZ"/>
        </w:rPr>
        <w:t>. zbrojnice</w:t>
      </w: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 dále již pokračují po své trase. Objízdné trasy jsou obousměrné.</w:t>
      </w:r>
    </w:p>
    <w:p w:rsidR="00C426BB" w:rsidRPr="00C426BB" w:rsidRDefault="00C426BB" w:rsidP="00C426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C426BB" w:rsidRPr="00C426BB" w:rsidRDefault="00C426BB" w:rsidP="00C426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Výlukový jízdní řád linky 700932 bude platit rovněž v Řetůvce, kde kvůli rekonstrukci mostu nebude obsluhována zastávka Řetůvka, kříž. Spoje pojedou ze zastávky </w:t>
      </w:r>
      <w:r w:rsidRPr="00C426BB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cs-CZ"/>
        </w:rPr>
        <w:t>Řetová, kampelička</w:t>
      </w: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přímo do Sloupnice.</w:t>
      </w:r>
    </w:p>
    <w:p w:rsidR="00C426BB" w:rsidRPr="00C426BB" w:rsidRDefault="00C426BB" w:rsidP="00C426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C426BB" w:rsidRPr="00C426BB" w:rsidRDefault="00C426BB" w:rsidP="00C426BB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C426B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Aktuální spoje autobusových linek podle výlukových jízdní řádů jsou zveřejněny na webových stránkách </w:t>
      </w:r>
      <w:hyperlink r:id="rId7" w:tgtFrame="_self" w:history="1">
        <w:r w:rsidRPr="00C426BB">
          <w:rPr>
            <w:rFonts w:ascii="inherit" w:eastAsia="Times New Roman" w:hAnsi="inherit" w:cs="Times New Roman"/>
            <w:b/>
            <w:bCs/>
            <w:color w:val="3C87B9"/>
            <w:sz w:val="18"/>
            <w:szCs w:val="18"/>
            <w:u w:val="single"/>
            <w:bdr w:val="none" w:sz="0" w:space="0" w:color="auto" w:frame="1"/>
            <w:lang w:eastAsia="cs-CZ"/>
          </w:rPr>
          <w:t>idos.idnes.cz</w:t>
        </w:r>
      </w:hyperlink>
      <w:r w:rsidRPr="00C426B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.</w:t>
      </w:r>
    </w:p>
    <w:p w:rsidR="004C525B" w:rsidRDefault="004C525B"/>
    <w:sectPr w:rsidR="004C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BB"/>
    <w:rsid w:val="004C525B"/>
    <w:rsid w:val="00C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621"/>
  <w15:chartTrackingRefBased/>
  <w15:docId w15:val="{B3F61FE7-F1F6-41BC-ACCB-3FB18DD4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2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26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26BB"/>
    <w:rPr>
      <w:color w:val="0000FF"/>
      <w:u w:val="single"/>
    </w:rPr>
  </w:style>
  <w:style w:type="character" w:customStyle="1" w:styleId="createdate">
    <w:name w:val="createdate"/>
    <w:basedOn w:val="Standardnpsmoodstavce"/>
    <w:rsid w:val="00C426BB"/>
  </w:style>
  <w:style w:type="paragraph" w:styleId="Normlnweb">
    <w:name w:val="Normal (Web)"/>
    <w:basedOn w:val="Normln"/>
    <w:uiPriority w:val="99"/>
    <w:semiHidden/>
    <w:unhideWhenUsed/>
    <w:rsid w:val="00C4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26BB"/>
    <w:rPr>
      <w:b/>
      <w:bCs/>
    </w:rPr>
  </w:style>
  <w:style w:type="character" w:customStyle="1" w:styleId="wffiletext">
    <w:name w:val="wf_file_text"/>
    <w:basedOn w:val="Standardnpsmoodstavce"/>
    <w:rsid w:val="00C4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2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os.idnes.cz/vlakyautobusymhdvse/spoj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d.vysoke-myto.cz/images/stories/urad/Uzavirky/Zahaj_2022/situace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rad.vysoke-myto.cz/images/stories/urad/Mestsky_urad/Znacka_prace_na_silnici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Čapek</dc:creator>
  <cp:keywords/>
  <dc:description/>
  <cp:lastModifiedBy>Miloš Čapek</cp:lastModifiedBy>
  <cp:revision>1</cp:revision>
  <dcterms:created xsi:type="dcterms:W3CDTF">2022-07-29T07:22:00Z</dcterms:created>
  <dcterms:modified xsi:type="dcterms:W3CDTF">2022-07-29T07:24:00Z</dcterms:modified>
</cp:coreProperties>
</file>